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70" w:rsidRPr="007E00A2" w:rsidRDefault="00D32C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D32C70" w:rsidRPr="007E00A2" w:rsidRDefault="00D32C70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A135C8">
        <w:rPr>
          <w:rFonts w:ascii="標楷體" w:eastAsia="標楷體" w:hAnsi="標楷體" w:hint="eastAsia"/>
          <w:sz w:val="28"/>
          <w:szCs w:val="24"/>
        </w:rPr>
        <w:t>10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</w:t>
      </w:r>
      <w:r w:rsidRPr="00055653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1353EE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79283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馮嘉玲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9E2C7D" w:rsidRDefault="009E2C7D" w:rsidP="00450D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學習</w:t>
            </w:r>
            <w:r w:rsidR="000A2F2F">
              <w:rPr>
                <w:rFonts w:ascii="標楷體" w:eastAsia="標楷體" w:hAnsi="標楷體" w:hint="eastAsia"/>
                <w:lang w:eastAsia="zh-HK"/>
              </w:rPr>
              <w:t>飯店訂房</w:t>
            </w:r>
            <w:r>
              <w:rPr>
                <w:rFonts w:ascii="標楷體" w:eastAsia="標楷體" w:hAnsi="標楷體" w:hint="eastAsia"/>
                <w:lang w:eastAsia="zh-HK"/>
              </w:rPr>
              <w:t>的相關字彙</w:t>
            </w:r>
            <w:r w:rsidR="000A2F2F">
              <w:rPr>
                <w:rFonts w:ascii="標楷體" w:eastAsia="標楷體" w:hAnsi="標楷體" w:hint="eastAsia"/>
                <w:lang w:eastAsia="zh-HK"/>
              </w:rPr>
              <w:t>及例句</w:t>
            </w:r>
          </w:p>
          <w:p w:rsidR="000B0D95" w:rsidRPr="009E2C7D" w:rsidRDefault="007F69C3" w:rsidP="00450D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學習</w:t>
            </w:r>
            <w:r w:rsidR="000A2F2F">
              <w:rPr>
                <w:rFonts w:ascii="標楷體" w:eastAsia="標楷體" w:hAnsi="標楷體"/>
                <w:lang w:eastAsia="zh-HK"/>
              </w:rPr>
              <w:t>飯店訂房</w:t>
            </w:r>
            <w:r>
              <w:rPr>
                <w:rFonts w:ascii="標楷體" w:eastAsia="標楷體" w:hAnsi="標楷體"/>
                <w:lang w:eastAsia="zh-HK"/>
              </w:rPr>
              <w:t>的實用例句，並能自然的應用在生活中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07" w:type="dxa"/>
            <w:vAlign w:val="center"/>
          </w:tcPr>
          <w:p w:rsidR="005F38F2" w:rsidRPr="005F38F2" w:rsidRDefault="00A135C8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餐二仁B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A135C8" w:rsidP="00A135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餐旅</w:t>
            </w:r>
            <w:r w:rsidR="00792830">
              <w:rPr>
                <w:rFonts w:ascii="標楷體" w:eastAsia="標楷體" w:hAnsi="標楷體" w:hint="eastAsia"/>
                <w:lang w:eastAsia="zh-HK"/>
              </w:rPr>
              <w:t>英文</w:t>
            </w:r>
            <w:r>
              <w:rPr>
                <w:rFonts w:ascii="標楷體" w:eastAsia="標楷體" w:hAnsi="標楷體" w:hint="eastAsia"/>
                <w:lang w:eastAsia="zh-HK"/>
              </w:rPr>
              <w:t>會話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9E2C7D" w:rsidRDefault="009E2C7D" w:rsidP="009E2C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lang w:eastAsia="zh-HK"/>
              </w:rPr>
            </w:pPr>
            <w:r w:rsidRPr="009E2C7D">
              <w:rPr>
                <w:rFonts w:ascii="標楷體" w:eastAsia="標楷體" w:hAnsi="標楷體" w:hint="eastAsia"/>
                <w:lang w:eastAsia="zh-HK"/>
              </w:rPr>
              <w:t>學生對</w:t>
            </w:r>
            <w:r w:rsidR="000A2F2F">
              <w:rPr>
                <w:rFonts w:ascii="標楷體" w:eastAsia="標楷體" w:hAnsi="標楷體" w:hint="eastAsia"/>
                <w:lang w:eastAsia="zh-HK"/>
              </w:rPr>
              <w:t>飯店訂房</w:t>
            </w:r>
            <w:r w:rsidRPr="009E2C7D">
              <w:rPr>
                <w:rFonts w:ascii="標楷體" w:eastAsia="標楷體" w:hAnsi="標楷體" w:hint="eastAsia"/>
                <w:lang w:eastAsia="zh-HK"/>
              </w:rPr>
              <w:t>的</w:t>
            </w:r>
            <w:r w:rsidR="000A2F2F">
              <w:rPr>
                <w:rFonts w:ascii="標楷體" w:eastAsia="標楷體" w:hAnsi="標楷體" w:hint="eastAsia"/>
                <w:lang w:eastAsia="zh-HK"/>
              </w:rPr>
              <w:t>流程</w:t>
            </w:r>
            <w:r w:rsidRPr="009E2C7D">
              <w:rPr>
                <w:rFonts w:ascii="標楷體" w:eastAsia="標楷體" w:hAnsi="標楷體" w:hint="eastAsia"/>
                <w:lang w:eastAsia="zh-HK"/>
              </w:rPr>
              <w:t>及內容已有基本的認識</w:t>
            </w:r>
            <w:r w:rsidR="00684A85">
              <w:rPr>
                <w:rFonts w:ascii="標楷體" w:eastAsia="標楷體" w:hAnsi="標楷體" w:hint="eastAsia"/>
                <w:lang w:eastAsia="zh-HK"/>
              </w:rPr>
              <w:t>，同時也分享了過去</w:t>
            </w:r>
            <w:r w:rsidR="000A2F2F">
              <w:rPr>
                <w:rFonts w:ascii="標楷體" w:eastAsia="標楷體" w:hAnsi="標楷體" w:hint="eastAsia"/>
                <w:lang w:eastAsia="zh-HK"/>
              </w:rPr>
              <w:t>曾經訂房</w:t>
            </w:r>
            <w:bookmarkStart w:id="0" w:name="_GoBack"/>
            <w:bookmarkEnd w:id="0"/>
            <w:r w:rsidR="00684A85">
              <w:rPr>
                <w:rFonts w:ascii="標楷體" w:eastAsia="標楷體" w:hAnsi="標楷體" w:hint="eastAsia"/>
                <w:lang w:eastAsia="zh-HK"/>
              </w:rPr>
              <w:t>的經驗</w:t>
            </w:r>
          </w:p>
          <w:p w:rsidR="009E2C7D" w:rsidRPr="009E2C7D" w:rsidRDefault="00450DB3" w:rsidP="009E2C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對話</w:t>
            </w:r>
            <w:r w:rsidR="009E2C7D">
              <w:rPr>
                <w:rFonts w:ascii="標楷體" w:eastAsia="標楷體" w:hAnsi="標楷體" w:hint="eastAsia"/>
                <w:lang w:eastAsia="zh-HK"/>
              </w:rPr>
              <w:t>單字的難度適中，但</w:t>
            </w:r>
            <w:r>
              <w:rPr>
                <w:rFonts w:ascii="標楷體" w:eastAsia="標楷體" w:hAnsi="標楷體" w:hint="eastAsia"/>
                <w:lang w:eastAsia="zh-HK"/>
              </w:rPr>
              <w:t>少數</w:t>
            </w:r>
            <w:r w:rsidR="009E2C7D">
              <w:rPr>
                <w:rFonts w:ascii="標楷體" w:eastAsia="標楷體" w:hAnsi="標楷體" w:hint="eastAsia"/>
                <w:lang w:eastAsia="zh-HK"/>
              </w:rPr>
              <w:t>學生對單字</w:t>
            </w:r>
            <w:r w:rsidR="000B0D95">
              <w:rPr>
                <w:rFonts w:ascii="標楷體" w:eastAsia="標楷體" w:hAnsi="標楷體" w:hint="eastAsia"/>
                <w:lang w:eastAsia="zh-HK"/>
              </w:rPr>
              <w:t>及實用例句</w:t>
            </w:r>
            <w:r w:rsidR="009E2C7D">
              <w:rPr>
                <w:rFonts w:ascii="標楷體" w:eastAsia="標楷體" w:hAnsi="標楷體" w:hint="eastAsia"/>
                <w:lang w:eastAsia="zh-HK"/>
              </w:rPr>
              <w:t>的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唸讀</w:t>
            </w:r>
            <w:r w:rsidR="009E2C7D">
              <w:rPr>
                <w:rFonts w:ascii="標楷體" w:eastAsia="標楷體" w:hAnsi="標楷體" w:hint="eastAsia"/>
                <w:lang w:eastAsia="zh-HK"/>
              </w:rPr>
              <w:t>較</w:t>
            </w:r>
            <w:proofErr w:type="gramEnd"/>
            <w:r w:rsidR="000B0D95">
              <w:rPr>
                <w:rFonts w:ascii="標楷體" w:eastAsia="標楷體" w:hAnsi="標楷體" w:hint="eastAsia"/>
                <w:lang w:eastAsia="zh-HK"/>
              </w:rPr>
              <w:t>不主動</w:t>
            </w:r>
            <w:r w:rsidR="009E2C7D">
              <w:rPr>
                <w:rFonts w:ascii="標楷體" w:eastAsia="標楷體" w:hAnsi="標楷體" w:hint="eastAsia"/>
                <w:lang w:eastAsia="zh-HK"/>
              </w:rPr>
              <w:t>，需要再透過各式活動加深印象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A135C8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Unit</w:t>
            </w:r>
            <w:r w:rsidR="007F69C3">
              <w:rPr>
                <w:rFonts w:ascii="標楷體" w:eastAsia="標楷體" w:hAnsi="標楷體" w:hint="eastAsia"/>
              </w:rPr>
              <w:t xml:space="preserve"> 3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432BE4" w:rsidP="00432B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樂</w:t>
            </w:r>
            <w:r w:rsidR="00A135C8">
              <w:rPr>
                <w:rFonts w:ascii="標楷體" w:eastAsia="標楷體" w:hAnsi="標楷體" w:hint="eastAsia"/>
                <w:lang w:eastAsia="zh-HK"/>
              </w:rPr>
              <w:t>學</w:t>
            </w:r>
            <w:r w:rsidR="00792830">
              <w:rPr>
                <w:rFonts w:ascii="標楷體" w:eastAsia="標楷體" w:hAnsi="標楷體" w:hint="eastAsia"/>
                <w:lang w:eastAsia="zh-HK"/>
              </w:rPr>
              <w:t>出版社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79283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135C8">
              <w:rPr>
                <w:rFonts w:ascii="標楷體" w:eastAsia="標楷體" w:hAnsi="標楷體" w:hint="eastAsia"/>
              </w:rPr>
              <w:t>11</w:t>
            </w:r>
            <w:r w:rsidR="005F38F2" w:rsidRPr="005F38F2">
              <w:rPr>
                <w:rFonts w:ascii="標楷體" w:eastAsia="標楷體" w:hAnsi="標楷體" w:hint="eastAsia"/>
              </w:rPr>
              <w:t xml:space="preserve">年 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11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A135C8">
              <w:rPr>
                <w:rFonts w:ascii="標楷體" w:eastAsia="標楷體" w:hAnsi="標楷體" w:hint="eastAsia"/>
              </w:rPr>
              <w:t>11</w:t>
            </w:r>
            <w:r w:rsidR="005F38F2" w:rsidRPr="005F38F2">
              <w:rPr>
                <w:rFonts w:ascii="標楷體" w:eastAsia="標楷體" w:hAnsi="標楷體" w:hint="eastAsia"/>
              </w:rPr>
              <w:t xml:space="preserve">  日</w:t>
            </w:r>
          </w:p>
          <w:p w:rsidR="005F38F2" w:rsidRPr="005F38F2" w:rsidRDefault="005F38F2" w:rsidP="00A135C8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 w:rsidR="00A135C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1353EE" w:rsidRPr="005F38F2" w:rsidTr="00805A66">
        <w:trPr>
          <w:trHeight w:val="7115"/>
          <w:jc w:val="center"/>
        </w:trPr>
        <w:tc>
          <w:tcPr>
            <w:tcW w:w="5997" w:type="dxa"/>
            <w:gridSpan w:val="4"/>
          </w:tcPr>
          <w:p w:rsidR="001353EE" w:rsidRPr="001353EE" w:rsidRDefault="001353EE" w:rsidP="001353EE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2861D5">
              <w:rPr>
                <w:rFonts w:ascii="標楷體" w:eastAsia="標楷體" w:hAnsi="標楷體" w:hint="eastAsia"/>
                <w:lang w:eastAsia="zh-HK"/>
              </w:rPr>
              <w:t>暖身活動：先帶學生</w:t>
            </w:r>
            <w:r>
              <w:rPr>
                <w:rFonts w:ascii="標楷體" w:eastAsia="標楷體" w:hAnsi="標楷體" w:hint="eastAsia"/>
                <w:lang w:eastAsia="zh-HK"/>
              </w:rPr>
              <w:t>複習前次上課所教的單字，並用抽問的方式了解學生的熟悉程度。</w:t>
            </w:r>
          </w:p>
          <w:p w:rsidR="001353EE" w:rsidRDefault="001353EE" w:rsidP="001353EE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單字例句介紹：</w:t>
            </w:r>
            <w:r w:rsidR="00805A66">
              <w:rPr>
                <w:rFonts w:ascii="標楷體" w:eastAsia="標楷體" w:hAnsi="標楷體" w:hint="eastAsia"/>
                <w:lang w:eastAsia="zh-HK"/>
              </w:rPr>
              <w:t>繼續</w:t>
            </w:r>
            <w:r>
              <w:rPr>
                <w:rFonts w:ascii="標楷體" w:eastAsia="標楷體" w:hAnsi="標楷體" w:hint="eastAsia"/>
                <w:lang w:eastAsia="zh-HK"/>
              </w:rPr>
              <w:t>帶領學生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讀單字，請學生判斷單字的音節並劃出正確的音節。之後每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字的例句帶領學生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讀後，講解例句的中文意思並補充相關用法。</w:t>
            </w:r>
          </w:p>
          <w:p w:rsidR="001353EE" w:rsidRDefault="001353EE" w:rsidP="001353EE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單字記憶活動：帶領學生複習已學單字後，進行個人單字記憶競賽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抽號碼或大十字活動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lang w:eastAsia="zh-HK"/>
              </w:rPr>
              <w:t>及分組競賽活動（單字快聽快寫競賽）</w:t>
            </w:r>
          </w:p>
          <w:p w:rsidR="001353EE" w:rsidRPr="002861D5" w:rsidRDefault="00450DB3" w:rsidP="00450DB3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實用例句</w:t>
            </w:r>
            <w:r w:rsidR="001353EE">
              <w:rPr>
                <w:rFonts w:ascii="標楷體" w:eastAsia="標楷體" w:hAnsi="標楷體" w:hint="eastAsia"/>
                <w:lang w:eastAsia="zh-HK"/>
              </w:rPr>
              <w:t>練習：</w:t>
            </w: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 w:rsidR="001353EE">
              <w:rPr>
                <w:rFonts w:ascii="標楷體" w:eastAsia="標楷體" w:hAnsi="標楷體" w:hint="eastAsia"/>
                <w:lang w:eastAsia="zh-HK"/>
              </w:rPr>
              <w:t>習完單字後，</w:t>
            </w:r>
            <w:r>
              <w:rPr>
                <w:rFonts w:ascii="標楷體" w:eastAsia="標楷體" w:hAnsi="標楷體" w:hint="eastAsia"/>
                <w:lang w:eastAsia="zh-HK"/>
              </w:rPr>
              <w:t>進行實用例</w:t>
            </w:r>
            <w:r w:rsidR="002B0168">
              <w:rPr>
                <w:rFonts w:ascii="標楷體" w:eastAsia="標楷體" w:hAnsi="標楷體" w:hint="eastAsia"/>
                <w:lang w:eastAsia="zh-HK"/>
              </w:rPr>
              <w:t>句口語練習，請學生兩兩一組互相練習，</w:t>
            </w:r>
            <w:proofErr w:type="gramStart"/>
            <w:r w:rsidR="002B0168">
              <w:rPr>
                <w:rFonts w:ascii="標楷體" w:eastAsia="標楷體" w:hAnsi="標楷體" w:hint="eastAsia"/>
                <w:lang w:eastAsia="zh-HK"/>
              </w:rPr>
              <w:t>再抽組別</w:t>
            </w:r>
            <w:proofErr w:type="gramEnd"/>
            <w:r w:rsidR="002B0168">
              <w:rPr>
                <w:rFonts w:ascii="標楷體" w:eastAsia="標楷體" w:hAnsi="標楷體" w:hint="eastAsia"/>
                <w:lang w:eastAsia="zh-HK"/>
              </w:rPr>
              <w:t>檢視練習成果。</w:t>
            </w:r>
          </w:p>
        </w:tc>
        <w:tc>
          <w:tcPr>
            <w:tcW w:w="778" w:type="dxa"/>
          </w:tcPr>
          <w:p w:rsidR="001353EE" w:rsidRDefault="00805A66" w:rsidP="00805A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5’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’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’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B016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’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  <w:p w:rsidR="00805A66" w:rsidRPr="005F38F2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:rsidR="00805A66" w:rsidRDefault="00805A66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口語回答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口語回答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口頭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讀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重點筆記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</w:rPr>
            </w:pP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口語回答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分組競賽</w:t>
            </w:r>
          </w:p>
          <w:p w:rsidR="00805A66" w:rsidRDefault="00805A66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805A66" w:rsidRDefault="002B0168" w:rsidP="00805A66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分組口語</w:t>
            </w:r>
            <w:r w:rsidR="00805A66">
              <w:rPr>
                <w:rFonts w:ascii="標楷體" w:eastAsia="標楷體" w:hAnsi="標楷體" w:hint="eastAsia"/>
                <w:lang w:eastAsia="zh-HK"/>
              </w:rPr>
              <w:t>練習</w:t>
            </w:r>
          </w:p>
          <w:p w:rsidR="001353EE" w:rsidRPr="005F38F2" w:rsidRDefault="001353EE" w:rsidP="00805A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70" w:rsidRPr="007E00A2" w:rsidRDefault="00D32C70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D32C70" w:rsidRPr="007E00A2" w:rsidRDefault="00D32C70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A135C8">
        <w:rPr>
          <w:rFonts w:ascii="標楷體" w:eastAsia="標楷體" w:hAnsi="標楷體" w:hint="eastAsia"/>
          <w:sz w:val="28"/>
          <w:szCs w:val="24"/>
        </w:rPr>
        <w:t>10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055653" w:rsidRDefault="00BB3430" w:rsidP="00BB3430">
      <w:pPr>
        <w:spacing w:line="440" w:lineRule="exact"/>
        <w:jc w:val="right"/>
        <w:rPr>
          <w:rFonts w:ascii="標楷體" w:eastAsia="標楷體" w:hAnsi="標楷體"/>
          <w:color w:val="FF0000"/>
          <w:sz w:val="22"/>
          <w:szCs w:val="24"/>
        </w:rPr>
      </w:pP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(</w:t>
      </w:r>
      <w:proofErr w:type="gramStart"/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觀課者</w:t>
      </w:r>
      <w:proofErr w:type="gramEnd"/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450DB3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91050" cy="3444117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07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475" cy="344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450D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142E82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="00450DB3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  <w:r w:rsidR="00142E82">
              <w:rPr>
                <w:rFonts w:ascii="標楷體" w:eastAsia="標楷體" w:hAnsi="標楷體"/>
                <w:sz w:val="23"/>
                <w:szCs w:val="23"/>
              </w:rPr>
              <w:t>.11.</w:t>
            </w:r>
            <w:r w:rsidR="00450DB3"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450DB3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4007FCC" wp14:editId="12337879">
                  <wp:extent cx="4543425" cy="3408389"/>
                  <wp:effectExtent l="0" t="0" r="0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0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15" cy="341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450DB3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142E82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="00450DB3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  <w:r w:rsidR="00142E82">
              <w:rPr>
                <w:rFonts w:ascii="標楷體" w:eastAsia="標楷體" w:hAnsi="標楷體"/>
                <w:sz w:val="23"/>
                <w:szCs w:val="23"/>
              </w:rPr>
              <w:t>.11.</w:t>
            </w:r>
            <w:r w:rsidR="00450DB3"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</w:t>
      </w:r>
      <w:r w:rsidR="00450DB3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70" w:rsidRPr="007E00A2" w:rsidRDefault="00D32C70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D32C70" w:rsidRPr="007E00A2" w:rsidRDefault="00D32C70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觀課自評表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D32C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9C192A" w:rsidRPr="005F38F2" w:rsidRDefault="00805A66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馮嘉玲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450DB3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餐二仁B</w:t>
            </w:r>
          </w:p>
        </w:tc>
      </w:tr>
      <w:tr w:rsidR="00C506DF" w:rsidRPr="005F38F2" w:rsidTr="00D32C70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D32C70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450DB3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餐旅英文會話</w:t>
            </w:r>
            <w:r>
              <w:rPr>
                <w:rFonts w:ascii="標楷體" w:eastAsia="標楷體" w:hAnsi="標楷體" w:hint="eastAsia"/>
                <w:lang w:eastAsia="zh-HK"/>
              </w:rPr>
              <w:t xml:space="preserve"> Unit 3</w:t>
            </w:r>
          </w:p>
        </w:tc>
      </w:tr>
      <w:tr w:rsidR="00C506DF" w:rsidRPr="005F38F2" w:rsidTr="00D32C70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D32C70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05A66" w:rsidP="00450D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單字及</w:t>
            </w:r>
            <w:r w:rsidR="00450DB3">
              <w:rPr>
                <w:rFonts w:ascii="標楷體" w:eastAsia="標楷體" w:hAnsi="標楷體" w:hint="eastAsia"/>
                <w:lang w:eastAsia="zh-HK"/>
              </w:rPr>
              <w:t>實用例句</w:t>
            </w:r>
            <w:r>
              <w:rPr>
                <w:rFonts w:ascii="標楷體" w:eastAsia="標楷體" w:hAnsi="標楷體" w:hint="eastAsia"/>
                <w:lang w:eastAsia="zh-HK"/>
              </w:rPr>
              <w:t>練習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805A66" w:rsidRPr="005F38F2" w:rsidTr="0024297B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805A66" w:rsidRDefault="00805A66" w:rsidP="00D32C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05A66" w:rsidRPr="00B01C21" w:rsidRDefault="00805A66" w:rsidP="00805A66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B01C21">
              <w:rPr>
                <w:rFonts w:ascii="標楷體" w:eastAsia="標楷體" w:hAnsi="標楷體" w:hint="eastAsia"/>
                <w:lang w:eastAsia="zh-HK"/>
              </w:rPr>
              <w:t>暖身活動</w:t>
            </w:r>
          </w:p>
          <w:p w:rsidR="00805A66" w:rsidRDefault="00805A66" w:rsidP="00805A66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01C21">
              <w:rPr>
                <w:rFonts w:ascii="標楷體" w:eastAsia="標楷體" w:hAnsi="標楷體" w:hint="eastAsia"/>
              </w:rPr>
              <w:t>單字/片語例句介紹</w:t>
            </w:r>
          </w:p>
          <w:p w:rsidR="00805A66" w:rsidRDefault="00805A66" w:rsidP="00805A66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單字記憶活動</w:t>
            </w:r>
          </w:p>
          <w:p w:rsidR="00805A66" w:rsidRPr="00B01C21" w:rsidRDefault="00450DB3" w:rsidP="00805A66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實用例句</w:t>
            </w:r>
            <w:r w:rsidR="00805A66">
              <w:rPr>
                <w:rFonts w:ascii="標楷體" w:eastAsia="標楷體" w:hAnsi="標楷體" w:hint="eastAsia"/>
                <w:lang w:eastAsia="zh-HK"/>
              </w:rPr>
              <w:t>練習</w:t>
            </w:r>
          </w:p>
        </w:tc>
        <w:tc>
          <w:tcPr>
            <w:tcW w:w="3695" w:type="dxa"/>
            <w:gridSpan w:val="2"/>
          </w:tcPr>
          <w:p w:rsidR="00805A66" w:rsidRPr="0024297B" w:rsidRDefault="00450DB3" w:rsidP="0024297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少數學生的專注度不足，需要再</w:t>
            </w:r>
            <w:r w:rsidR="0024297B" w:rsidRPr="0024297B">
              <w:rPr>
                <w:rFonts w:ascii="標楷體" w:eastAsia="標楷體" w:hAnsi="標楷體" w:hint="eastAsia"/>
                <w:lang w:eastAsia="zh-HK"/>
              </w:rPr>
              <w:t>提醒。</w:t>
            </w:r>
          </w:p>
          <w:p w:rsidR="0024297B" w:rsidRDefault="0024297B" w:rsidP="0024297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學生開口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讀的狀況仍要再加油。</w:t>
            </w:r>
          </w:p>
          <w:p w:rsidR="0024297B" w:rsidRDefault="0024297B" w:rsidP="0024297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活動的參與度大致良好，有許多學生相當投入。</w:t>
            </w:r>
          </w:p>
          <w:p w:rsidR="0024297B" w:rsidRPr="0024297B" w:rsidRDefault="00450DB3" w:rsidP="0024297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實用例句練習的主動性較不足</w:t>
            </w:r>
            <w:r w:rsidR="00141C94">
              <w:rPr>
                <w:rFonts w:ascii="標楷體" w:eastAsia="標楷體" w:hAnsi="標楷體" w:hint="eastAsia"/>
                <w:lang w:eastAsia="zh-HK"/>
              </w:rPr>
              <w:t>，需要再多鼓勵。</w:t>
            </w:r>
          </w:p>
        </w:tc>
      </w:tr>
      <w:tr w:rsidR="00C506DF" w:rsidRPr="005F38F2" w:rsidTr="00214F65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</w:tcPr>
          <w:p w:rsidR="00C506DF" w:rsidRPr="000E2A2D" w:rsidRDefault="000E2A2D" w:rsidP="000E2A2D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0E2A2D">
              <w:rPr>
                <w:rFonts w:ascii="標楷體" w:eastAsia="標楷體" w:hAnsi="標楷體" w:hint="eastAsia"/>
                <w:lang w:eastAsia="zh-HK"/>
              </w:rPr>
              <w:t>少數學生的參與度不足，但整體來說，學生的學習大致達成預訂目標。</w:t>
            </w:r>
          </w:p>
          <w:p w:rsidR="000E2A2D" w:rsidRDefault="000E2A2D" w:rsidP="000E2A2D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單字認讀的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部分，透過活動的方式增加學生的學習興趣及動機，整體來說，學生的反應還不錯。</w:t>
            </w:r>
          </w:p>
          <w:p w:rsidR="000E2A2D" w:rsidRPr="000E2A2D" w:rsidRDefault="00450DB3" w:rsidP="000E2A2D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實用例句口語練習部分，印尼籍學生的反應較佳，其他學生較害羞，不敢開口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，需要再多鼓勵。</w:t>
            </w:r>
          </w:p>
        </w:tc>
      </w:tr>
      <w:tr w:rsidR="00C506DF" w:rsidRPr="005F38F2" w:rsidTr="00214F65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</w:tcPr>
          <w:p w:rsidR="00C506DF" w:rsidRDefault="0007517C" w:rsidP="0007517C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在介紹單字例句時，少數學生會不專</w:t>
            </w:r>
            <w:r w:rsidR="00450DB3">
              <w:rPr>
                <w:rFonts w:ascii="標楷體" w:eastAsia="標楷體" w:hAnsi="標楷體" w:hint="eastAsia"/>
                <w:lang w:eastAsia="zh-HK"/>
              </w:rPr>
              <w:t>心，應再多走動，看學生寫筆記的情形，也可在講解的過程中，請學生跟著</w:t>
            </w:r>
            <w:proofErr w:type="gramStart"/>
            <w:r w:rsidR="00450DB3">
              <w:rPr>
                <w:rFonts w:ascii="標楷體" w:eastAsia="標楷體" w:hAnsi="標楷體" w:hint="eastAsia"/>
                <w:lang w:eastAsia="zh-HK"/>
              </w:rPr>
              <w:t>唸</w:t>
            </w:r>
            <w:proofErr w:type="gramEnd"/>
            <w:r w:rsidR="00450DB3">
              <w:rPr>
                <w:rFonts w:ascii="標楷體" w:eastAsia="標楷體" w:hAnsi="標楷體" w:hint="eastAsia"/>
                <w:lang w:eastAsia="zh-HK"/>
              </w:rPr>
              <w:t>讀，確認學生是否了解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07517C" w:rsidRDefault="0007517C" w:rsidP="0007517C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對於</w:t>
            </w:r>
            <w:r w:rsidR="00F2633C">
              <w:rPr>
                <w:rFonts w:ascii="標楷體" w:eastAsia="標楷體" w:hAnsi="標楷體" w:hint="eastAsia"/>
                <w:lang w:eastAsia="zh-HK"/>
              </w:rPr>
              <w:t>較害羞</w:t>
            </w: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="00F2633C">
              <w:rPr>
                <w:rFonts w:ascii="標楷體" w:eastAsia="標楷體" w:hAnsi="標楷體" w:hint="eastAsia"/>
                <w:lang w:eastAsia="zh-HK"/>
              </w:rPr>
              <w:t>敢開口</w:t>
            </w:r>
            <w:r>
              <w:rPr>
                <w:rFonts w:ascii="標楷體" w:eastAsia="標楷體" w:hAnsi="標楷體" w:hint="eastAsia"/>
                <w:lang w:eastAsia="zh-HK"/>
              </w:rPr>
              <w:t>練習的學生，應該要再多</w:t>
            </w:r>
            <w:r w:rsidR="00F2633C">
              <w:rPr>
                <w:rFonts w:ascii="標楷體" w:eastAsia="標楷體" w:hAnsi="標楷體" w:hint="eastAsia"/>
                <w:lang w:eastAsia="zh-HK"/>
              </w:rPr>
              <w:t>鼓勵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 w:rsidR="00F2633C">
              <w:rPr>
                <w:rFonts w:ascii="標楷體" w:eastAsia="標楷體" w:hAnsi="標楷體" w:hint="eastAsia"/>
                <w:lang w:eastAsia="zh-HK"/>
              </w:rPr>
              <w:t>建立學生的自信心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4404C3" w:rsidRPr="005F38F2" w:rsidRDefault="00474AC7" w:rsidP="00474AC7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若時間足夠，可以加上課堂</w:t>
            </w:r>
            <w:r w:rsidR="000B0D95">
              <w:rPr>
                <w:rFonts w:ascii="標楷體" w:eastAsia="標楷體" w:hAnsi="標楷體" w:hint="eastAsia"/>
                <w:lang w:eastAsia="zh-HK"/>
              </w:rPr>
              <w:t>聽力</w:t>
            </w:r>
            <w:r>
              <w:rPr>
                <w:rFonts w:ascii="標楷體" w:eastAsia="標楷體" w:hAnsi="標楷體" w:hint="eastAsia"/>
                <w:lang w:eastAsia="zh-HK"/>
              </w:rPr>
              <w:t>小考，可即時知道學生對於</w:t>
            </w:r>
            <w:r w:rsidR="000B0D95">
              <w:rPr>
                <w:rFonts w:ascii="標楷體" w:eastAsia="標楷體" w:hAnsi="標楷體" w:hint="eastAsia"/>
                <w:lang w:eastAsia="zh-HK"/>
              </w:rPr>
              <w:t>學習內容的熟練度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C506DF" w:rsidRPr="000B0D95" w:rsidTr="00214F65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</w:tcPr>
          <w:p w:rsidR="004404C3" w:rsidRPr="00474AC7" w:rsidRDefault="00474AC7" w:rsidP="00474AC7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474AC7">
              <w:rPr>
                <w:rFonts w:ascii="標楷體" w:eastAsia="標楷體" w:hAnsi="標楷體" w:hint="eastAsia"/>
                <w:lang w:eastAsia="zh-HK"/>
              </w:rPr>
              <w:t>有時會忽略某些坐在比較邊緣學生的反應，應時常走動，注意全班學生學習的狀態。</w:t>
            </w:r>
          </w:p>
          <w:p w:rsidR="004404C3" w:rsidRPr="00474AC7" w:rsidRDefault="000B0D95" w:rsidP="00214F65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口語練習的方式</w:t>
            </w:r>
            <w:r w:rsidR="00474AC7" w:rsidRPr="00474AC7">
              <w:rPr>
                <w:rFonts w:ascii="標楷體" w:eastAsia="標楷體" w:hAnsi="標楷體" w:hint="eastAsia"/>
                <w:lang w:eastAsia="zh-HK"/>
              </w:rPr>
              <w:t>，可以</w:t>
            </w:r>
            <w:r>
              <w:rPr>
                <w:rFonts w:ascii="標楷體" w:eastAsia="標楷體" w:hAnsi="標楷體" w:hint="eastAsia"/>
                <w:lang w:eastAsia="zh-HK"/>
              </w:rPr>
              <w:t>找幾組學生示範</w:t>
            </w:r>
            <w:r w:rsidR="00474AC7" w:rsidRPr="00474AC7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再搭配競賽活動的方式，</w:t>
            </w:r>
            <w:r w:rsidR="00474AC7" w:rsidRPr="00474AC7">
              <w:rPr>
                <w:rFonts w:ascii="標楷體" w:eastAsia="標楷體" w:hAnsi="標楷體" w:hint="eastAsia"/>
                <w:lang w:eastAsia="zh-HK"/>
              </w:rPr>
              <w:t>可以增加</w:t>
            </w:r>
            <w:r>
              <w:rPr>
                <w:rFonts w:ascii="標楷體" w:eastAsia="標楷體" w:hAnsi="標楷體" w:hint="eastAsia"/>
                <w:lang w:eastAsia="zh-HK"/>
              </w:rPr>
              <w:t>練習的樂趣</w:t>
            </w:r>
            <w:r w:rsidR="00474AC7" w:rsidRPr="00474AC7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4404C3" w:rsidRPr="005F38F2" w:rsidRDefault="004404C3" w:rsidP="00214F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07517C"/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70" w:rsidRPr="007E00A2" w:rsidRDefault="00D32C70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D32C70" w:rsidRPr="007E00A2" w:rsidRDefault="00D32C70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7F69C3">
        <w:rPr>
          <w:rFonts w:ascii="標楷體" w:eastAsia="標楷體" w:hAnsi="標楷體" w:hint="eastAsia"/>
          <w:sz w:val="28"/>
          <w:szCs w:val="24"/>
        </w:rPr>
        <w:t>10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</w:t>
      </w:r>
      <w:proofErr w:type="gramStart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觀課者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D32C70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D32C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C506DF" w:rsidRPr="005F38F2" w:rsidRDefault="00557BCE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馮嘉玲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D32C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C506DF" w:rsidRPr="005F38F2" w:rsidRDefault="00557BCE" w:rsidP="007F69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F69C3"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11</w:t>
            </w:r>
            <w:r w:rsidR="00C506DF">
              <w:rPr>
                <w:rFonts w:ascii="標楷體" w:eastAsia="標楷體" w:hAnsi="標楷體" w:hint="eastAsia"/>
              </w:rPr>
              <w:t xml:space="preserve">月 </w:t>
            </w:r>
            <w:r w:rsidR="007F69C3">
              <w:rPr>
                <w:rFonts w:ascii="標楷體" w:eastAsia="標楷體" w:hAnsi="標楷體" w:hint="eastAsia"/>
              </w:rPr>
              <w:t>11</w:t>
            </w:r>
            <w:r w:rsidR="00C506DF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5352B" w:rsidRPr="005F38F2" w:rsidTr="00D32C70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9C6F8D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7F69C3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餐二仁B</w:t>
            </w:r>
          </w:p>
        </w:tc>
      </w:tr>
      <w:tr w:rsidR="00557BCE" w:rsidRPr="005F38F2" w:rsidTr="00D32C70">
        <w:trPr>
          <w:trHeight w:val="720"/>
          <w:jc w:val="center"/>
        </w:trPr>
        <w:tc>
          <w:tcPr>
            <w:tcW w:w="1344" w:type="dxa"/>
            <w:vAlign w:val="center"/>
          </w:tcPr>
          <w:p w:rsidR="00557BCE" w:rsidRDefault="00557BCE" w:rsidP="00D32C70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557BCE" w:rsidRPr="005F38F2" w:rsidRDefault="00557BCE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557BCE" w:rsidRPr="005F38F2" w:rsidRDefault="007F69C3" w:rsidP="00D32C70">
            <w:pPr>
              <w:jc w:val="center"/>
              <w:rPr>
                <w:rFonts w:ascii="標楷體" w:eastAsia="標楷體" w:hAnsi="標楷體"/>
              </w:rPr>
            </w:pPr>
            <w:r w:rsidRPr="007F69C3">
              <w:rPr>
                <w:rFonts w:ascii="標楷體" w:eastAsia="標楷體" w:hAnsi="標楷體" w:hint="eastAsia"/>
                <w:lang w:eastAsia="zh-HK"/>
              </w:rPr>
              <w:t>餐旅英文會話 Unit 3</w:t>
            </w:r>
          </w:p>
        </w:tc>
      </w:tr>
      <w:tr w:rsidR="00557BCE" w:rsidRPr="005F38F2" w:rsidTr="00D32C70">
        <w:trPr>
          <w:trHeight w:val="720"/>
          <w:jc w:val="center"/>
        </w:trPr>
        <w:tc>
          <w:tcPr>
            <w:tcW w:w="1344" w:type="dxa"/>
            <w:vAlign w:val="center"/>
          </w:tcPr>
          <w:p w:rsidR="00557BCE" w:rsidRPr="005F38F2" w:rsidRDefault="00557BCE" w:rsidP="00D32C70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557BCE" w:rsidRPr="005F38F2" w:rsidRDefault="007F69C3" w:rsidP="00D32C70">
            <w:pPr>
              <w:jc w:val="center"/>
              <w:rPr>
                <w:rFonts w:ascii="標楷體" w:eastAsia="標楷體" w:hAnsi="標楷體"/>
              </w:rPr>
            </w:pPr>
            <w:r w:rsidRPr="007F69C3">
              <w:rPr>
                <w:rFonts w:ascii="標楷體" w:eastAsia="標楷體" w:hAnsi="標楷體" w:hint="eastAsia"/>
                <w:lang w:eastAsia="zh-HK"/>
              </w:rPr>
              <w:t>單字及實用例句練習</w:t>
            </w:r>
          </w:p>
        </w:tc>
      </w:tr>
      <w:tr w:rsidR="00557BCE" w:rsidRPr="005F38F2" w:rsidTr="00D32C70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557BCE" w:rsidRPr="005F38F2" w:rsidRDefault="00557BCE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557BCE" w:rsidRPr="005F38F2" w:rsidRDefault="00557BCE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557BCE" w:rsidRPr="005F38F2" w:rsidRDefault="00557BCE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557BCE" w:rsidRPr="005F38F2" w:rsidTr="00557BC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557BCE" w:rsidRDefault="00557BCE" w:rsidP="00D32C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7F69C3" w:rsidRPr="00B01C21" w:rsidRDefault="007F69C3" w:rsidP="007F69C3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B01C21">
              <w:rPr>
                <w:rFonts w:ascii="標楷體" w:eastAsia="標楷體" w:hAnsi="標楷體" w:hint="eastAsia"/>
                <w:lang w:eastAsia="zh-HK"/>
              </w:rPr>
              <w:t>暖身活動</w:t>
            </w:r>
          </w:p>
          <w:p w:rsidR="007F69C3" w:rsidRDefault="007F69C3" w:rsidP="007F69C3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01C21">
              <w:rPr>
                <w:rFonts w:ascii="標楷體" w:eastAsia="標楷體" w:hAnsi="標楷體" w:hint="eastAsia"/>
              </w:rPr>
              <w:t>單字/片語例句介紹</w:t>
            </w:r>
          </w:p>
          <w:p w:rsidR="007F69C3" w:rsidRDefault="007F69C3" w:rsidP="007F69C3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單字記憶活動</w:t>
            </w:r>
          </w:p>
          <w:p w:rsidR="00557BCE" w:rsidRPr="00B01C21" w:rsidRDefault="007F69C3" w:rsidP="007F69C3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實用例句練習</w:t>
            </w:r>
          </w:p>
        </w:tc>
        <w:tc>
          <w:tcPr>
            <w:tcW w:w="3695" w:type="dxa"/>
            <w:gridSpan w:val="2"/>
          </w:tcPr>
          <w:p w:rsidR="00557BCE" w:rsidRPr="00D32C70" w:rsidRDefault="00D32C70" w:rsidP="00D32C70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D32C70">
              <w:rPr>
                <w:rFonts w:ascii="標楷體" w:eastAsia="標楷體" w:hAnsi="標楷體" w:hint="eastAsia"/>
                <w:lang w:eastAsia="zh-HK"/>
              </w:rPr>
              <w:t>大部分的學生都很投入課程中。</w:t>
            </w:r>
          </w:p>
          <w:p w:rsidR="00D32C70" w:rsidRDefault="00D32C70" w:rsidP="00D32C70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單字記憶活動可以讓學生動一動又可記單字，學生的參與度大致良好。</w:t>
            </w:r>
          </w:p>
          <w:p w:rsidR="00D32C70" w:rsidRPr="00D32C70" w:rsidRDefault="007F69C3" w:rsidP="00D32C70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實用例句</w:t>
            </w:r>
            <w:r w:rsidR="00D32C70">
              <w:rPr>
                <w:rFonts w:ascii="標楷體" w:eastAsia="標楷體" w:hAnsi="標楷體" w:hint="eastAsia"/>
                <w:lang w:eastAsia="zh-HK"/>
              </w:rPr>
              <w:t>練習的方式，學生較不夠積極。</w:t>
            </w:r>
          </w:p>
        </w:tc>
      </w:tr>
      <w:tr w:rsidR="00557BCE" w:rsidRPr="005F38F2" w:rsidTr="00D32C70">
        <w:trPr>
          <w:trHeight w:val="720"/>
          <w:jc w:val="center"/>
        </w:trPr>
        <w:tc>
          <w:tcPr>
            <w:tcW w:w="1344" w:type="dxa"/>
            <w:vAlign w:val="center"/>
          </w:tcPr>
          <w:p w:rsidR="00557BCE" w:rsidRPr="005F38F2" w:rsidRDefault="00557BCE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</w:tcPr>
          <w:p w:rsidR="00557BCE" w:rsidRDefault="00D32C70" w:rsidP="00D32C70">
            <w:pPr>
              <w:pStyle w:val="aa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教學流程流暢，教師講解過程口條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清晰，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音量及速度適中。</w:t>
            </w:r>
          </w:p>
          <w:p w:rsidR="00D32C70" w:rsidRDefault="00D32C70" w:rsidP="00D32C70">
            <w:pPr>
              <w:pStyle w:val="aa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板書工整，補充資料完整。</w:t>
            </w:r>
          </w:p>
          <w:p w:rsidR="00557BCE" w:rsidRDefault="00D32C70" w:rsidP="00D32C70">
            <w:pPr>
              <w:pStyle w:val="aa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練習活動穿插教學流程中，讓學生</w:t>
            </w:r>
            <w:r w:rsidR="008D2628">
              <w:rPr>
                <w:rFonts w:ascii="標楷體" w:eastAsia="標楷體" w:hAnsi="標楷體" w:hint="eastAsia"/>
                <w:lang w:eastAsia="zh-HK"/>
              </w:rPr>
              <w:t>可以活動</w:t>
            </w:r>
            <w:r>
              <w:rPr>
                <w:rFonts w:ascii="標楷體" w:eastAsia="標楷體" w:hAnsi="標楷體" w:hint="eastAsia"/>
                <w:lang w:eastAsia="zh-HK"/>
              </w:rPr>
              <w:t>不會覺得太枯</w:t>
            </w:r>
            <w:r w:rsidR="007F69C3">
              <w:rPr>
                <w:rFonts w:ascii="標楷體" w:eastAsia="標楷體" w:hAnsi="標楷體" w:hint="eastAsia"/>
                <w:lang w:eastAsia="zh-HK"/>
              </w:rPr>
              <w:t>燥</w:t>
            </w:r>
            <w:r w:rsidR="008D2628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557BCE" w:rsidRPr="008D2628" w:rsidRDefault="008D2628" w:rsidP="00D32C70">
            <w:pPr>
              <w:pStyle w:val="aa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D2628">
              <w:rPr>
                <w:rFonts w:ascii="標楷體" w:eastAsia="標楷體" w:hAnsi="標楷體" w:hint="eastAsia"/>
                <w:lang w:eastAsia="zh-HK"/>
              </w:rPr>
              <w:t>時間掌控不錯，依計畫完成教學內容。</w:t>
            </w:r>
          </w:p>
          <w:p w:rsidR="00557BCE" w:rsidRPr="005F38F2" w:rsidRDefault="00557BCE" w:rsidP="00D32C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7BCE" w:rsidRPr="005F38F2" w:rsidTr="00D32C70">
        <w:trPr>
          <w:trHeight w:val="720"/>
          <w:jc w:val="center"/>
        </w:trPr>
        <w:tc>
          <w:tcPr>
            <w:tcW w:w="1344" w:type="dxa"/>
            <w:vAlign w:val="center"/>
          </w:tcPr>
          <w:p w:rsidR="00557BCE" w:rsidRDefault="00557BCE" w:rsidP="00D32C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</w:tcPr>
          <w:p w:rsidR="00557BCE" w:rsidRDefault="0077127A" w:rsidP="0077127A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少數學生精神不濟，有時沒有即時注意並予以糾正。</w:t>
            </w:r>
          </w:p>
          <w:p w:rsidR="0077127A" w:rsidRDefault="0077127A" w:rsidP="0077127A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可以在</w:t>
            </w:r>
            <w:r w:rsidR="007F0FCB">
              <w:rPr>
                <w:rFonts w:ascii="標楷體" w:eastAsia="標楷體" w:hAnsi="標楷體" w:hint="eastAsia"/>
                <w:lang w:eastAsia="zh-HK"/>
              </w:rPr>
              <w:t>課中及</w:t>
            </w:r>
            <w:r>
              <w:rPr>
                <w:rFonts w:ascii="標楷體" w:eastAsia="標楷體" w:hAnsi="標楷體" w:hint="eastAsia"/>
                <w:lang w:eastAsia="zh-HK"/>
              </w:rPr>
              <w:t>課後練習時多到台下走動，了解學生練習情形。</w:t>
            </w:r>
          </w:p>
          <w:p w:rsidR="00557BCE" w:rsidRPr="0077127A" w:rsidRDefault="007F69C3" w:rsidP="00D32C70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實用例句</w:t>
            </w:r>
            <w:r w:rsidR="0077127A" w:rsidRPr="0077127A">
              <w:rPr>
                <w:rFonts w:ascii="標楷體" w:eastAsia="標楷體" w:hAnsi="標楷體" w:hint="eastAsia"/>
                <w:lang w:eastAsia="zh-HK"/>
              </w:rPr>
              <w:t>練習方式，可以讓學生分組</w:t>
            </w:r>
            <w:r>
              <w:rPr>
                <w:rFonts w:ascii="標楷體" w:eastAsia="標楷體" w:hAnsi="標楷體" w:hint="eastAsia"/>
                <w:lang w:eastAsia="zh-HK"/>
              </w:rPr>
              <w:t>競賽</w:t>
            </w:r>
            <w:r w:rsidR="0077127A" w:rsidRPr="0077127A">
              <w:rPr>
                <w:rFonts w:ascii="標楷體" w:eastAsia="標楷體" w:hAnsi="標楷體" w:hint="eastAsia"/>
                <w:lang w:eastAsia="zh-HK"/>
              </w:rPr>
              <w:t>，增加所有學生參與度。</w:t>
            </w:r>
          </w:p>
          <w:p w:rsidR="00557BCE" w:rsidRPr="005F38F2" w:rsidRDefault="00557BCE" w:rsidP="00D32C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7BCE" w:rsidRPr="005F38F2" w:rsidTr="00D32C70">
        <w:trPr>
          <w:trHeight w:val="1519"/>
          <w:jc w:val="center"/>
        </w:trPr>
        <w:tc>
          <w:tcPr>
            <w:tcW w:w="1344" w:type="dxa"/>
            <w:vAlign w:val="center"/>
          </w:tcPr>
          <w:p w:rsidR="00557BCE" w:rsidRDefault="00557BCE" w:rsidP="00D32C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</w:tcPr>
          <w:p w:rsidR="00557BCE" w:rsidRPr="007301C7" w:rsidRDefault="007301C7" w:rsidP="007301C7">
            <w:pPr>
              <w:pStyle w:val="aa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7301C7">
              <w:rPr>
                <w:rFonts w:ascii="標楷體" w:eastAsia="標楷體" w:hAnsi="標楷體" w:hint="eastAsia"/>
                <w:lang w:eastAsia="zh-HK"/>
              </w:rPr>
              <w:t>教學活動規劃完整，教師用心投入教學中，學生整體表現也不錯。</w:t>
            </w:r>
          </w:p>
          <w:p w:rsidR="007301C7" w:rsidRDefault="007301C7" w:rsidP="007301C7">
            <w:pPr>
              <w:pStyle w:val="aa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教師在講解及板書的書寫各方面相當仔細，但少數學生無法跟隨教師的腳步完成課堂筆記，可以多走動及抽檢，以了解所有學生的狀況。</w:t>
            </w:r>
          </w:p>
          <w:p w:rsidR="00557BCE" w:rsidRPr="005F38F2" w:rsidRDefault="007301C7" w:rsidP="007F69C3">
            <w:pPr>
              <w:pStyle w:val="aa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301C7">
              <w:rPr>
                <w:rFonts w:ascii="標楷體" w:eastAsia="標楷體" w:hAnsi="標楷體" w:hint="eastAsia"/>
                <w:lang w:eastAsia="zh-HK"/>
              </w:rPr>
              <w:t>整體來說，教師的教學流程及學生的學習狀況不錯，</w:t>
            </w:r>
            <w:r w:rsidR="00687244">
              <w:rPr>
                <w:rFonts w:ascii="標楷體" w:eastAsia="標楷體" w:hAnsi="標楷體" w:hint="eastAsia"/>
                <w:lang w:eastAsia="zh-HK"/>
              </w:rPr>
              <w:t>課程的規</w:t>
            </w:r>
            <w:r w:rsidR="007F69C3">
              <w:rPr>
                <w:rFonts w:ascii="標楷體" w:eastAsia="標楷體" w:hAnsi="標楷體" w:hint="eastAsia"/>
                <w:lang w:eastAsia="zh-HK"/>
              </w:rPr>
              <w:t>劃</w:t>
            </w:r>
            <w:r w:rsidR="00687244">
              <w:rPr>
                <w:rFonts w:ascii="標楷體" w:eastAsia="標楷體" w:hAnsi="標楷體" w:hint="eastAsia"/>
                <w:lang w:eastAsia="zh-HK"/>
              </w:rPr>
              <w:t>相當值得參考學習。</w:t>
            </w: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B5" w:rsidRDefault="005D09B5" w:rsidP="00906C63">
      <w:r>
        <w:separator/>
      </w:r>
    </w:p>
  </w:endnote>
  <w:endnote w:type="continuationSeparator" w:id="0">
    <w:p w:rsidR="005D09B5" w:rsidRDefault="005D09B5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B5" w:rsidRDefault="005D09B5" w:rsidP="00906C63">
      <w:r>
        <w:separator/>
      </w:r>
    </w:p>
  </w:footnote>
  <w:footnote w:type="continuationSeparator" w:id="0">
    <w:p w:rsidR="005D09B5" w:rsidRDefault="005D09B5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7A"/>
    <w:multiLevelType w:val="hybridMultilevel"/>
    <w:tmpl w:val="FFFABD52"/>
    <w:lvl w:ilvl="0" w:tplc="1ABA9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3A70A3"/>
    <w:multiLevelType w:val="hybridMultilevel"/>
    <w:tmpl w:val="FECC8C96"/>
    <w:lvl w:ilvl="0" w:tplc="E182D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7B6381"/>
    <w:multiLevelType w:val="hybridMultilevel"/>
    <w:tmpl w:val="B4989E08"/>
    <w:lvl w:ilvl="0" w:tplc="BCAA7C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CE54DA"/>
    <w:multiLevelType w:val="hybridMultilevel"/>
    <w:tmpl w:val="BB38CA42"/>
    <w:lvl w:ilvl="0" w:tplc="E182D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B4605B"/>
    <w:multiLevelType w:val="hybridMultilevel"/>
    <w:tmpl w:val="6BF05E72"/>
    <w:lvl w:ilvl="0" w:tplc="E182D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491C1A"/>
    <w:multiLevelType w:val="hybridMultilevel"/>
    <w:tmpl w:val="2EBC29DA"/>
    <w:lvl w:ilvl="0" w:tplc="76144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CA12C5"/>
    <w:multiLevelType w:val="hybridMultilevel"/>
    <w:tmpl w:val="126067FC"/>
    <w:lvl w:ilvl="0" w:tplc="E182D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014CC"/>
    <w:multiLevelType w:val="hybridMultilevel"/>
    <w:tmpl w:val="126067FC"/>
    <w:lvl w:ilvl="0" w:tplc="E182D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884A6B"/>
    <w:multiLevelType w:val="hybridMultilevel"/>
    <w:tmpl w:val="67CA2B50"/>
    <w:lvl w:ilvl="0" w:tplc="0C3CD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A372D0"/>
    <w:multiLevelType w:val="hybridMultilevel"/>
    <w:tmpl w:val="80F0202E"/>
    <w:lvl w:ilvl="0" w:tplc="E182D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314BDD"/>
    <w:multiLevelType w:val="hybridMultilevel"/>
    <w:tmpl w:val="4352F51A"/>
    <w:lvl w:ilvl="0" w:tplc="BEBE0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D54DF5"/>
    <w:multiLevelType w:val="hybridMultilevel"/>
    <w:tmpl w:val="56AA2852"/>
    <w:lvl w:ilvl="0" w:tplc="88D2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BB4E2C"/>
    <w:multiLevelType w:val="hybridMultilevel"/>
    <w:tmpl w:val="98F6A8D2"/>
    <w:lvl w:ilvl="0" w:tplc="031E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EB1181"/>
    <w:multiLevelType w:val="hybridMultilevel"/>
    <w:tmpl w:val="D9B23E40"/>
    <w:lvl w:ilvl="0" w:tplc="CFA8F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EE5B66"/>
    <w:multiLevelType w:val="hybridMultilevel"/>
    <w:tmpl w:val="9C8AD8DC"/>
    <w:lvl w:ilvl="0" w:tplc="6A608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B66597"/>
    <w:multiLevelType w:val="hybridMultilevel"/>
    <w:tmpl w:val="BF20B48C"/>
    <w:lvl w:ilvl="0" w:tplc="01DA8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05BA4"/>
    <w:rsid w:val="00024C36"/>
    <w:rsid w:val="00055653"/>
    <w:rsid w:val="0007517C"/>
    <w:rsid w:val="000A2F2F"/>
    <w:rsid w:val="000B0D95"/>
    <w:rsid w:val="000B1434"/>
    <w:rsid w:val="000E2A2D"/>
    <w:rsid w:val="001353EE"/>
    <w:rsid w:val="00141C94"/>
    <w:rsid w:val="00142E82"/>
    <w:rsid w:val="00150C56"/>
    <w:rsid w:val="001A3182"/>
    <w:rsid w:val="00214F65"/>
    <w:rsid w:val="0024297B"/>
    <w:rsid w:val="002A1B93"/>
    <w:rsid w:val="002B0168"/>
    <w:rsid w:val="002F49B2"/>
    <w:rsid w:val="00400609"/>
    <w:rsid w:val="00432BE4"/>
    <w:rsid w:val="004404C3"/>
    <w:rsid w:val="00450DB3"/>
    <w:rsid w:val="00474AC7"/>
    <w:rsid w:val="004A0A39"/>
    <w:rsid w:val="00505ECA"/>
    <w:rsid w:val="00554170"/>
    <w:rsid w:val="00557BCE"/>
    <w:rsid w:val="00573F78"/>
    <w:rsid w:val="005D09B5"/>
    <w:rsid w:val="005F38F2"/>
    <w:rsid w:val="00684A85"/>
    <w:rsid w:val="00687244"/>
    <w:rsid w:val="006E77D9"/>
    <w:rsid w:val="007301C7"/>
    <w:rsid w:val="0077127A"/>
    <w:rsid w:val="00792830"/>
    <w:rsid w:val="007C5362"/>
    <w:rsid w:val="007E00A2"/>
    <w:rsid w:val="007F0FCB"/>
    <w:rsid w:val="007F69C3"/>
    <w:rsid w:val="00805A66"/>
    <w:rsid w:val="0083520A"/>
    <w:rsid w:val="008930AE"/>
    <w:rsid w:val="008B44A9"/>
    <w:rsid w:val="008D2628"/>
    <w:rsid w:val="00906C63"/>
    <w:rsid w:val="00965770"/>
    <w:rsid w:val="00990133"/>
    <w:rsid w:val="009C192A"/>
    <w:rsid w:val="009C6F8D"/>
    <w:rsid w:val="009E2C7D"/>
    <w:rsid w:val="00A135C8"/>
    <w:rsid w:val="00A434F3"/>
    <w:rsid w:val="00A43CBE"/>
    <w:rsid w:val="00B1120C"/>
    <w:rsid w:val="00B250A9"/>
    <w:rsid w:val="00B37AAA"/>
    <w:rsid w:val="00B42298"/>
    <w:rsid w:val="00BA118C"/>
    <w:rsid w:val="00BB3430"/>
    <w:rsid w:val="00BE1A64"/>
    <w:rsid w:val="00BF0F93"/>
    <w:rsid w:val="00C506DF"/>
    <w:rsid w:val="00CF6863"/>
    <w:rsid w:val="00D32C70"/>
    <w:rsid w:val="00D466FC"/>
    <w:rsid w:val="00DC372D"/>
    <w:rsid w:val="00E01A20"/>
    <w:rsid w:val="00E6483C"/>
    <w:rsid w:val="00E92055"/>
    <w:rsid w:val="00F2633C"/>
    <w:rsid w:val="00F5352B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2C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2C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106B-2EE4-40E5-9D40-11EDEE55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ashley</cp:lastModifiedBy>
  <cp:revision>8</cp:revision>
  <cp:lastPrinted>2020-09-21T01:55:00Z</cp:lastPrinted>
  <dcterms:created xsi:type="dcterms:W3CDTF">2022-03-31T03:08:00Z</dcterms:created>
  <dcterms:modified xsi:type="dcterms:W3CDTF">2022-03-31T05:14:00Z</dcterms:modified>
</cp:coreProperties>
</file>