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D4" w:rsidRPr="00C07F3A" w:rsidRDefault="000B5E16" w:rsidP="00110F10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07F3A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8240" behindDoc="1" locked="0" layoutInCell="1" allowOverlap="1" wp14:anchorId="5F224D9D" wp14:editId="42087992">
            <wp:simplePos x="0" y="0"/>
            <wp:positionH relativeFrom="column">
              <wp:posOffset>-847725</wp:posOffset>
            </wp:positionH>
            <wp:positionV relativeFrom="paragraph">
              <wp:posOffset>-1066800</wp:posOffset>
            </wp:positionV>
            <wp:extent cx="1619250" cy="16192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e023d9543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F10" w:rsidRPr="00C07F3A">
        <w:rPr>
          <w:rFonts w:ascii="標楷體" w:eastAsia="標楷體" w:hAnsi="標楷體" w:hint="eastAsia"/>
          <w:b/>
          <w:sz w:val="32"/>
          <w:szCs w:val="32"/>
        </w:rPr>
        <w:t>學習單元：第一章第四節 攝影與燈光</w:t>
      </w:r>
    </w:p>
    <w:p w:rsidR="00110F10" w:rsidRPr="00C07F3A" w:rsidRDefault="00110F10">
      <w:pPr>
        <w:rPr>
          <w:rFonts w:ascii="標楷體" w:eastAsia="標楷體" w:hAnsi="標楷體" w:hint="eastAsia"/>
          <w:b/>
        </w:rPr>
      </w:pPr>
      <w:r w:rsidRPr="00C07F3A">
        <w:rPr>
          <w:rFonts w:ascii="標楷體" w:eastAsia="標楷體" w:hAnsi="標楷體" w:hint="eastAsia"/>
          <w:b/>
        </w:rPr>
        <w:t>一、填充題</w:t>
      </w:r>
    </w:p>
    <w:p w:rsidR="00110F10" w:rsidRDefault="00110F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1.攝影指導一詞僅出現在好萊塢式的西方製作中，近來我們也對國</w:t>
      </w:r>
      <w:r w:rsidR="00261866">
        <w:rPr>
          <w:rFonts w:ascii="標楷體" w:eastAsia="標楷體" w:hAnsi="標楷體" w:hint="eastAsia"/>
        </w:rPr>
        <w:t>內</w:t>
      </w:r>
      <w:r>
        <w:rPr>
          <w:rFonts w:ascii="標楷體" w:eastAsia="標楷體" w:hAnsi="標楷體" w:hint="eastAsia"/>
        </w:rPr>
        <w:t>攝影界的先進稱</w:t>
      </w:r>
      <w:r w:rsidR="00261866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攝影指導</w:t>
      </w:r>
      <w:r w:rsidR="00261866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</w:t>
      </w:r>
      <w:r w:rsidR="00261866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意義</w:t>
      </w:r>
      <w:r w:rsidR="00261866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是</w:t>
      </w:r>
      <w:r w:rsidR="001C5807"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>。</w:t>
      </w:r>
    </w:p>
    <w:p w:rsidR="00261866" w:rsidRDefault="0026186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26186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在國內攝影指導一詞，在意義上如何？</w:t>
      </w:r>
    </w:p>
    <w:p w:rsidR="00110F10" w:rsidRDefault="00110F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2.攝影師是指</w:t>
      </w:r>
      <w:r w:rsidR="001C5807">
        <w:rPr>
          <w:rFonts w:ascii="標楷體" w:eastAsia="標楷體" w:hAnsi="標楷體" w:hint="eastAsia"/>
          <w:u w:val="single"/>
        </w:rPr>
        <w:t xml:space="preserve">                                                </w:t>
      </w:r>
      <w:r>
        <w:rPr>
          <w:rFonts w:ascii="標楷體" w:eastAsia="標楷體" w:hAnsi="標楷體" w:hint="eastAsia"/>
        </w:rPr>
        <w:t>。</w:t>
      </w:r>
    </w:p>
    <w:p w:rsidR="00110F10" w:rsidRDefault="00110F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3.在國外「攝影大助」負責</w:t>
      </w:r>
      <w:r w:rsidR="001C5807">
        <w:rPr>
          <w:rFonts w:ascii="標楷體" w:eastAsia="標楷體" w:hAnsi="標楷體" w:hint="eastAsia"/>
          <w:u w:val="single"/>
        </w:rPr>
        <w:t xml:space="preserve">                       </w:t>
      </w:r>
      <w:r w:rsidRPr="007B6134">
        <w:rPr>
          <w:rFonts w:ascii="標楷體" w:eastAsia="標楷體" w:hAnsi="標楷體" w:hint="eastAsia"/>
        </w:rPr>
        <w:t>的工作</w:t>
      </w:r>
      <w:r>
        <w:rPr>
          <w:rFonts w:ascii="標楷體" w:eastAsia="標楷體" w:hAnsi="標楷體" w:hint="eastAsia"/>
        </w:rPr>
        <w:t>。</w:t>
      </w:r>
    </w:p>
    <w:p w:rsidR="007B6134" w:rsidRPr="007B6134" w:rsidRDefault="00110F10" w:rsidP="007B6134">
      <w:pPr>
        <w:ind w:left="480" w:firstLine="480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「攝影二助」負責</w:t>
      </w:r>
      <w:r w:rsidR="001C5807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:rsidR="00110F10" w:rsidRDefault="001C5807" w:rsidP="007B6134">
      <w:pPr>
        <w:ind w:left="192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u w:val="single"/>
        </w:rPr>
        <w:t xml:space="preserve">                           </w:t>
      </w:r>
      <w:r w:rsidR="007B6134">
        <w:rPr>
          <w:rFonts w:ascii="標楷體" w:eastAsia="標楷體" w:hAnsi="標楷體" w:hint="eastAsia"/>
        </w:rPr>
        <w:t>的工作。</w:t>
      </w:r>
    </w:p>
    <w:p w:rsidR="00110F10" w:rsidRDefault="00110F10" w:rsidP="007B6134">
      <w:pPr>
        <w:ind w:left="48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「攝影三助」</w:t>
      </w:r>
      <w:r w:rsidR="001C5807">
        <w:rPr>
          <w:rFonts w:ascii="標楷體" w:eastAsia="標楷體" w:hAnsi="標楷體" w:hint="eastAsia"/>
          <w:u w:val="single"/>
        </w:rPr>
        <w:t xml:space="preserve">                           </w:t>
      </w:r>
      <w:r w:rsidR="007B6134">
        <w:rPr>
          <w:rFonts w:ascii="標楷體" w:eastAsia="標楷體" w:hAnsi="標楷體" w:hint="eastAsia"/>
        </w:rPr>
        <w:t>。</w:t>
      </w:r>
    </w:p>
    <w:p w:rsidR="00261866" w:rsidRDefault="00261866" w:rsidP="0026186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3.國外大片場制度中的「攝影大助」其執行的工作是：</w:t>
      </w:r>
      <w:r w:rsidR="001C5807">
        <w:rPr>
          <w:rFonts w:ascii="標楷體" w:eastAsia="標楷體" w:hAnsi="標楷體" w:hint="eastAsia"/>
          <w:u w:val="single"/>
        </w:rPr>
        <w:t xml:space="preserve">                     </w:t>
      </w:r>
    </w:p>
    <w:p w:rsidR="00261866" w:rsidRDefault="00261866" w:rsidP="0026186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3.實際拍攝過程中負責完成操控與美學運作的攝影人員是：</w:t>
      </w:r>
      <w:r w:rsidR="001C5807">
        <w:rPr>
          <w:rFonts w:ascii="標楷體" w:eastAsia="標楷體" w:hAnsi="標楷體" w:hint="eastAsia"/>
          <w:u w:val="single"/>
        </w:rPr>
        <w:t xml:space="preserve">                 </w:t>
      </w:r>
    </w:p>
    <w:p w:rsidR="00110F10" w:rsidRDefault="00110F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</w:t>
      </w:r>
      <w:r w:rsidR="007B6134">
        <w:rPr>
          <w:rFonts w:ascii="標楷體" w:eastAsia="標楷體" w:hAnsi="標楷體" w:hint="eastAsia"/>
        </w:rPr>
        <w:t>燈光師是</w:t>
      </w:r>
      <w:r w:rsidR="001C5807">
        <w:rPr>
          <w:rFonts w:ascii="標楷體" w:eastAsia="標楷體" w:hAnsi="標楷體" w:hint="eastAsia"/>
          <w:u w:val="single"/>
        </w:rPr>
        <w:t xml:space="preserve">                                        </w:t>
      </w:r>
      <w:r w:rsidR="007B6134">
        <w:rPr>
          <w:rFonts w:ascii="標楷體" w:eastAsia="標楷體" w:hAnsi="標楷體" w:hint="eastAsia"/>
        </w:rPr>
        <w:t>。</w:t>
      </w:r>
    </w:p>
    <w:p w:rsidR="001C5807" w:rsidRDefault="007B6134" w:rsidP="007B613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5.在自然光和人工光</w:t>
      </w:r>
      <w:proofErr w:type="gramStart"/>
      <w:r>
        <w:rPr>
          <w:rFonts w:ascii="標楷體" w:eastAsia="標楷體" w:hAnsi="標楷體" w:hint="eastAsia"/>
        </w:rPr>
        <w:t>之間，</w:t>
      </w:r>
      <w:proofErr w:type="gramEnd"/>
      <w:r>
        <w:rPr>
          <w:rFonts w:ascii="標楷體" w:eastAsia="標楷體" w:hAnsi="標楷體" w:hint="eastAsia"/>
        </w:rPr>
        <w:t>最重要的是</w:t>
      </w:r>
      <w:r w:rsidR="001C5807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>。有些肉眼看不見，</w:t>
      </w:r>
    </w:p>
    <w:p w:rsidR="007B6134" w:rsidRDefault="001C5807" w:rsidP="001C580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7B6134">
        <w:rPr>
          <w:rFonts w:ascii="標楷體" w:eastAsia="標楷體" w:hAnsi="標楷體" w:hint="eastAsia"/>
        </w:rPr>
        <w:t>但在</w:t>
      </w:r>
      <w:r>
        <w:rPr>
          <w:rFonts w:ascii="標楷體" w:eastAsia="標楷體" w:hAnsi="標楷體" w:hint="eastAsia"/>
          <w:u w:val="single"/>
        </w:rPr>
        <w:t xml:space="preserve">           </w:t>
      </w:r>
      <w:r w:rsidR="007B6134">
        <w:rPr>
          <w:rFonts w:ascii="標楷體" w:eastAsia="標楷體" w:hAnsi="標楷體" w:hint="eastAsia"/>
        </w:rPr>
        <w:t>可能會有影響和變化。</w:t>
      </w:r>
    </w:p>
    <w:p w:rsidR="007B6134" w:rsidRDefault="007B613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6.自然光源中清晨乍現的陽光，被稱為「</w:t>
      </w:r>
      <w:r w:rsidR="001C5807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>」。</w:t>
      </w:r>
    </w:p>
    <w:p w:rsidR="007B6134" w:rsidRDefault="007B613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7.燈光的功能：(1)</w:t>
      </w:r>
      <w:r w:rsidR="001C5807">
        <w:rPr>
          <w:rFonts w:ascii="標楷體" w:eastAsia="標楷體" w:hAnsi="標楷體" w:hint="eastAsia"/>
          <w:u w:val="single"/>
        </w:rPr>
        <w:t xml:space="preserve">            </w:t>
      </w:r>
      <w:r w:rsidR="001C5807">
        <w:rPr>
          <w:rFonts w:ascii="標楷體" w:eastAsia="標楷體" w:hAnsi="標楷體" w:hint="eastAsia"/>
        </w:rPr>
        <w:t xml:space="preserve"> </w:t>
      </w:r>
    </w:p>
    <w:p w:rsidR="007B6134" w:rsidRDefault="007B6134" w:rsidP="007B6134">
      <w:pPr>
        <w:ind w:left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(2)</w:t>
      </w:r>
      <w:r w:rsidR="001C5807">
        <w:rPr>
          <w:rFonts w:ascii="標楷體" w:eastAsia="標楷體" w:hAnsi="標楷體" w:hint="eastAsia"/>
          <w:u w:val="single"/>
        </w:rPr>
        <w:t xml:space="preserve">                      </w:t>
      </w:r>
    </w:p>
    <w:p w:rsidR="007B6134" w:rsidRDefault="007B6134" w:rsidP="007B6134">
      <w:pPr>
        <w:ind w:left="96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(3)</w:t>
      </w:r>
      <w:r w:rsidR="001C5807">
        <w:rPr>
          <w:rFonts w:ascii="標楷體" w:eastAsia="標楷體" w:hAnsi="標楷體" w:hint="eastAsia"/>
          <w:u w:val="single"/>
        </w:rPr>
        <w:t xml:space="preserve">                      </w:t>
      </w:r>
    </w:p>
    <w:p w:rsidR="007B6134" w:rsidRDefault="007B6134" w:rsidP="007B6134">
      <w:pPr>
        <w:ind w:left="96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(4)</w:t>
      </w:r>
      <w:r w:rsidR="001C5807">
        <w:rPr>
          <w:rFonts w:ascii="標楷體" w:eastAsia="標楷體" w:hAnsi="標楷體" w:hint="eastAsia"/>
          <w:u w:val="single"/>
        </w:rPr>
        <w:t xml:space="preserve">                      </w:t>
      </w:r>
    </w:p>
    <w:p w:rsidR="001C5807" w:rsidRDefault="007B6134" w:rsidP="001C5807">
      <w:pPr>
        <w:ind w:left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(5)</w:t>
      </w:r>
      <w:r w:rsidR="001C5807">
        <w:rPr>
          <w:rFonts w:ascii="標楷體" w:eastAsia="標楷體" w:hAnsi="標楷體" w:hint="eastAsia"/>
          <w:u w:val="single"/>
        </w:rPr>
        <w:t xml:space="preserve">                      </w:t>
      </w:r>
      <w:r w:rsidR="001C580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(超現實主義和寫實主義的燈光設</w:t>
      </w:r>
    </w:p>
    <w:p w:rsidR="007B6134" w:rsidRDefault="001C5807" w:rsidP="001C5807">
      <w:pPr>
        <w:ind w:left="144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7B6134">
        <w:rPr>
          <w:rFonts w:ascii="標楷體" w:eastAsia="標楷體" w:hAnsi="標楷體" w:hint="eastAsia"/>
        </w:rPr>
        <w:t>計不同，燈光能幫助風格的統一和樹立)。</w:t>
      </w:r>
    </w:p>
    <w:p w:rsidR="001C5807" w:rsidRDefault="007B6134" w:rsidP="007B6134">
      <w:pPr>
        <w:ind w:left="15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(6)</w:t>
      </w:r>
      <w:r w:rsidR="001C5807">
        <w:rPr>
          <w:rFonts w:ascii="標楷體" w:eastAsia="標楷體" w:hAnsi="標楷體" w:hint="eastAsia"/>
          <w:u w:val="single"/>
        </w:rPr>
        <w:t xml:space="preserve">                      </w:t>
      </w:r>
      <w:r w:rsidR="001C5807">
        <w:rPr>
          <w:rFonts w:ascii="標楷體" w:eastAsia="標楷體" w:hAnsi="標楷體" w:hint="eastAsia"/>
        </w:rPr>
        <w:t xml:space="preserve"> </w:t>
      </w:r>
    </w:p>
    <w:p w:rsidR="007B6134" w:rsidRDefault="001C5807" w:rsidP="001C5807">
      <w:pPr>
        <w:ind w:left="156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7B6134">
        <w:rPr>
          <w:rFonts w:ascii="標楷體" w:eastAsia="標楷體" w:hAnsi="標楷體" w:hint="eastAsia"/>
        </w:rPr>
        <w:t>(寒色系通常以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1C5807">
        <w:rPr>
          <w:rFonts w:ascii="標楷體" w:eastAsia="標楷體" w:hAnsi="標楷體" w:hint="eastAsia"/>
        </w:rPr>
        <w:t>色</w:t>
      </w:r>
      <w:r w:rsidR="007B6134">
        <w:rPr>
          <w:rFonts w:ascii="標楷體" w:eastAsia="標楷體" w:hAnsi="標楷體" w:hint="eastAsia"/>
        </w:rPr>
        <w:t>為主，較貼近</w:t>
      </w:r>
      <w:r w:rsidR="007B6134" w:rsidRPr="001C5807">
        <w:rPr>
          <w:rFonts w:ascii="標楷體" w:eastAsia="標楷體" w:hAnsi="標楷體" w:hint="eastAsia"/>
          <w:b/>
        </w:rPr>
        <w:t>人造</w:t>
      </w:r>
      <w:r w:rsidR="007B6134">
        <w:rPr>
          <w:rFonts w:ascii="標楷體" w:eastAsia="標楷體" w:hAnsi="標楷體" w:hint="eastAsia"/>
        </w:rPr>
        <w:t>光源。</w:t>
      </w:r>
    </w:p>
    <w:p w:rsidR="007B6134" w:rsidRDefault="007B6134" w:rsidP="007B6134">
      <w:pPr>
        <w:ind w:left="156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1C580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暖色系通常以</w:t>
      </w:r>
      <w:r w:rsidR="001C5807">
        <w:rPr>
          <w:rFonts w:ascii="標楷體" w:eastAsia="標楷體" w:hAnsi="標楷體" w:hint="eastAsia"/>
          <w:u w:val="single"/>
        </w:rPr>
        <w:t xml:space="preserve">     </w:t>
      </w:r>
      <w:r w:rsidR="001C5807" w:rsidRPr="001C5807">
        <w:rPr>
          <w:rFonts w:ascii="標楷體" w:eastAsia="標楷體" w:hAnsi="標楷體" w:hint="eastAsia"/>
        </w:rPr>
        <w:t>色</w:t>
      </w:r>
      <w:r>
        <w:rPr>
          <w:rFonts w:ascii="標楷體" w:eastAsia="標楷體" w:hAnsi="標楷體" w:hint="eastAsia"/>
        </w:rPr>
        <w:t>系為主，較貼近</w:t>
      </w:r>
      <w:r w:rsidRPr="001C5807">
        <w:rPr>
          <w:rFonts w:ascii="標楷體" w:eastAsia="標楷體" w:hAnsi="標楷體" w:hint="eastAsia"/>
          <w:b/>
        </w:rPr>
        <w:t>自然</w:t>
      </w:r>
      <w:r>
        <w:rPr>
          <w:rFonts w:ascii="標楷體" w:eastAsia="標楷體" w:hAnsi="標楷體" w:hint="eastAsia"/>
        </w:rPr>
        <w:t>光源)。</w:t>
      </w:r>
    </w:p>
    <w:p w:rsidR="00261866" w:rsidRDefault="0026186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8.「日光夜景」是一種攝影技巧，指在白天拍攝夜晚的場景，在處理上日光夜</w:t>
      </w:r>
    </w:p>
    <w:p w:rsidR="007B6134" w:rsidRDefault="00261866" w:rsidP="00261866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景通常是藉著</w:t>
      </w:r>
      <w:r w:rsidR="001C5807">
        <w:rPr>
          <w:rFonts w:ascii="標楷體" w:eastAsia="標楷體" w:hAnsi="標楷體" w:hint="eastAsia"/>
          <w:u w:val="single"/>
        </w:rPr>
        <w:t xml:space="preserve">                                  </w:t>
      </w:r>
      <w:r>
        <w:rPr>
          <w:rFonts w:ascii="標楷體" w:eastAsia="標楷體" w:hAnsi="標楷體" w:hint="eastAsia"/>
        </w:rPr>
        <w:t>的方式，來加以達成。</w:t>
      </w:r>
    </w:p>
    <w:p w:rsidR="001C5807" w:rsidRDefault="0026186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9.「</w:t>
      </w:r>
      <w:r w:rsidR="001C5807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>」的照度強、</w:t>
      </w:r>
      <w:proofErr w:type="gramStart"/>
      <w:r>
        <w:rPr>
          <w:rFonts w:ascii="標楷體" w:eastAsia="標楷體" w:hAnsi="標楷體" w:hint="eastAsia"/>
        </w:rPr>
        <w:t>照幅窄</w:t>
      </w:r>
      <w:proofErr w:type="gramEnd"/>
      <w:r>
        <w:rPr>
          <w:rFonts w:ascii="標楷體" w:eastAsia="標楷體" w:hAnsi="標楷體" w:hint="eastAsia"/>
        </w:rPr>
        <w:t>、便於向場景中的特定區位</w:t>
      </w:r>
      <w:r w:rsidR="004D23A6">
        <w:rPr>
          <w:rFonts w:ascii="標楷體" w:eastAsia="標楷體" w:hAnsi="標楷體" w:hint="eastAsia"/>
        </w:rPr>
        <w:t>集中照射的燈，</w:t>
      </w:r>
    </w:p>
    <w:p w:rsidR="00261866" w:rsidRDefault="004D23A6" w:rsidP="004D23A6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是攝影棚內用的最多的一種燈。</w:t>
      </w:r>
    </w:p>
    <w:p w:rsidR="001C5807" w:rsidRDefault="0026186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10.</w:t>
      </w:r>
      <w:r w:rsidR="00750456">
        <w:rPr>
          <w:rFonts w:ascii="標楷體" w:eastAsia="標楷體" w:hAnsi="標楷體" w:hint="eastAsia"/>
        </w:rPr>
        <w:t>導演和攝影師可以利用物體和</w:t>
      </w:r>
      <w:proofErr w:type="gramStart"/>
      <w:r w:rsidR="00750456">
        <w:rPr>
          <w:rFonts w:ascii="標楷體" w:eastAsia="標楷體" w:hAnsi="標楷體" w:hint="eastAsia"/>
        </w:rPr>
        <w:t>鏡頭間的</w:t>
      </w:r>
      <w:proofErr w:type="gramEnd"/>
      <w:r w:rsidR="001C5807">
        <w:rPr>
          <w:rFonts w:ascii="標楷體" w:eastAsia="標楷體" w:hAnsi="標楷體" w:hint="eastAsia"/>
          <w:u w:val="single"/>
        </w:rPr>
        <w:t xml:space="preserve">                        </w:t>
      </w:r>
      <w:r w:rsidR="00750456">
        <w:rPr>
          <w:rFonts w:ascii="標楷體" w:eastAsia="標楷體" w:hAnsi="標楷體" w:hint="eastAsia"/>
        </w:rPr>
        <w:t>的方式，</w:t>
      </w:r>
    </w:p>
    <w:p w:rsidR="00261866" w:rsidRDefault="001C5807" w:rsidP="001C580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750456">
        <w:rPr>
          <w:rFonts w:ascii="標楷體" w:eastAsia="標楷體" w:hAnsi="標楷體" w:hint="eastAsia"/>
        </w:rPr>
        <w:t>來創造遠近濃淡的視覺技法。</w:t>
      </w:r>
    </w:p>
    <w:p w:rsidR="001C5807" w:rsidRDefault="0026186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11.</w:t>
      </w:r>
      <w:r w:rsidR="00750456">
        <w:rPr>
          <w:rFonts w:ascii="標楷體" w:eastAsia="標楷體" w:hAnsi="標楷體" w:hint="eastAsia"/>
        </w:rPr>
        <w:t>「</w:t>
      </w:r>
      <w:r w:rsidR="001C5807">
        <w:rPr>
          <w:rFonts w:ascii="標楷體" w:eastAsia="標楷體" w:hAnsi="標楷體" w:hint="eastAsia"/>
          <w:u w:val="single"/>
        </w:rPr>
        <w:t xml:space="preserve">         </w:t>
      </w:r>
      <w:r w:rsidR="00750456">
        <w:rPr>
          <w:rFonts w:ascii="標楷體" w:eastAsia="標楷體" w:hAnsi="標楷體" w:hint="eastAsia"/>
        </w:rPr>
        <w:t>」會使得影像失去準確的清晰度，經常被用來創造浪漫的氣息，</w:t>
      </w:r>
    </w:p>
    <w:p w:rsidR="00261866" w:rsidRDefault="001C580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750456">
        <w:rPr>
          <w:rFonts w:ascii="標楷體" w:eastAsia="標楷體" w:hAnsi="標楷體" w:hint="eastAsia"/>
        </w:rPr>
        <w:t>或遮掩年長女演員臉上的皺紋。</w:t>
      </w:r>
    </w:p>
    <w:p w:rsidR="00A57A80" w:rsidRDefault="0075045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12.在電影的製作團隊中，攝影指導(Director of Photography)主要協助導演決定許多畫面的拍攝處理，包含</w:t>
      </w:r>
      <w:r w:rsidR="00A57A80"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>、</w:t>
      </w:r>
      <w:r w:rsidR="00A57A80">
        <w:rPr>
          <w:rFonts w:ascii="標楷體" w:eastAsia="標楷體" w:hAnsi="標楷體" w:hint="eastAsia"/>
          <w:u w:val="single"/>
        </w:rPr>
        <w:t xml:space="preserve">                   </w:t>
      </w:r>
      <w:r w:rsidR="00A57A80" w:rsidRPr="00A57A80">
        <w:rPr>
          <w:rFonts w:ascii="標楷體" w:eastAsia="標楷體" w:hAnsi="標楷體" w:hint="eastAsia"/>
        </w:rPr>
        <w:t>、</w:t>
      </w:r>
    </w:p>
    <w:p w:rsidR="00750456" w:rsidRPr="00110F10" w:rsidRDefault="00A57A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 xml:space="preserve">                      </w:t>
      </w:r>
      <w:r w:rsidR="00750456">
        <w:rPr>
          <w:rFonts w:ascii="標楷體" w:eastAsia="標楷體" w:hAnsi="標楷體" w:hint="eastAsia"/>
        </w:rPr>
        <w:t>，但不包含更換攝影底片。</w:t>
      </w:r>
      <w:bookmarkStart w:id="0" w:name="_GoBack"/>
      <w:bookmarkEnd w:id="0"/>
    </w:p>
    <w:sectPr w:rsidR="00750456" w:rsidRPr="00110F10" w:rsidSect="00A57A80">
      <w:headerReference w:type="default" r:id="rId9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7E" w:rsidRDefault="00DE7A7E" w:rsidP="00110F10">
      <w:r>
        <w:separator/>
      </w:r>
    </w:p>
  </w:endnote>
  <w:endnote w:type="continuationSeparator" w:id="0">
    <w:p w:rsidR="00DE7A7E" w:rsidRDefault="00DE7A7E" w:rsidP="0011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7E" w:rsidRDefault="00DE7A7E" w:rsidP="00110F10">
      <w:r>
        <w:separator/>
      </w:r>
    </w:p>
  </w:footnote>
  <w:footnote w:type="continuationSeparator" w:id="0">
    <w:p w:rsidR="00DE7A7E" w:rsidRDefault="00DE7A7E" w:rsidP="0011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10" w:rsidRPr="00110F10" w:rsidRDefault="00110F10" w:rsidP="00110F10">
    <w:pPr>
      <w:pStyle w:val="a3"/>
      <w:ind w:leftChars="2800" w:left="6720"/>
      <w:rPr>
        <w:rFonts w:ascii="標楷體" w:eastAsia="標楷體" w:hAnsi="標楷體" w:hint="eastAsia"/>
        <w:sz w:val="24"/>
        <w:szCs w:val="24"/>
      </w:rPr>
    </w:pPr>
    <w:r w:rsidRPr="00110F10">
      <w:rPr>
        <w:rFonts w:ascii="標楷體" w:eastAsia="標楷體" w:hAnsi="標楷體" w:hint="eastAsia"/>
        <w:sz w:val="24"/>
        <w:szCs w:val="24"/>
      </w:rPr>
      <w:t>科目：展演實務</w:t>
    </w:r>
  </w:p>
  <w:p w:rsidR="00110F10" w:rsidRPr="00110F10" w:rsidRDefault="00110F10" w:rsidP="00110F10">
    <w:pPr>
      <w:pStyle w:val="a3"/>
      <w:ind w:leftChars="2800" w:left="6720"/>
      <w:rPr>
        <w:rFonts w:ascii="標楷體" w:eastAsia="標楷體" w:hAnsi="標楷體"/>
        <w:sz w:val="24"/>
        <w:szCs w:val="24"/>
      </w:rPr>
    </w:pPr>
    <w:r w:rsidRPr="00110F10">
      <w:rPr>
        <w:rFonts w:ascii="標楷體" w:eastAsia="標楷體" w:hAnsi="標楷體" w:hint="eastAsia"/>
        <w:sz w:val="24"/>
        <w:szCs w:val="24"/>
      </w:rPr>
      <w:t>班級：</w:t>
    </w:r>
  </w:p>
  <w:p w:rsidR="00110F10" w:rsidRPr="00110F10" w:rsidRDefault="00110F10" w:rsidP="00110F10">
    <w:pPr>
      <w:pStyle w:val="a3"/>
      <w:ind w:leftChars="2800" w:left="6720"/>
      <w:rPr>
        <w:rFonts w:ascii="標楷體" w:eastAsia="標楷體" w:hAnsi="標楷體" w:hint="eastAsia"/>
        <w:sz w:val="24"/>
        <w:szCs w:val="24"/>
      </w:rPr>
    </w:pPr>
    <w:r w:rsidRPr="00110F10">
      <w:rPr>
        <w:rFonts w:ascii="標楷體" w:eastAsia="標楷體" w:hAnsi="標楷體" w:hint="eastAsia"/>
        <w:sz w:val="24"/>
        <w:szCs w:val="24"/>
      </w:rPr>
      <w:t>座號：</w:t>
    </w:r>
  </w:p>
  <w:p w:rsidR="00110F10" w:rsidRPr="00110F10" w:rsidRDefault="00110F10" w:rsidP="00110F10">
    <w:pPr>
      <w:pStyle w:val="a3"/>
      <w:ind w:leftChars="2800" w:left="6720"/>
      <w:rPr>
        <w:rFonts w:ascii="標楷體" w:eastAsia="標楷體" w:hAnsi="標楷體"/>
        <w:sz w:val="24"/>
        <w:szCs w:val="24"/>
      </w:rPr>
    </w:pPr>
    <w:r w:rsidRPr="00110F10">
      <w:rPr>
        <w:rFonts w:ascii="標楷體" w:eastAsia="標楷體" w:hAnsi="標楷體" w:hint="eastAsia"/>
        <w:sz w:val="24"/>
        <w:szCs w:val="24"/>
      </w:rPr>
      <w:t>姓名：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10"/>
    <w:rsid w:val="000B5E16"/>
    <w:rsid w:val="00110F10"/>
    <w:rsid w:val="001C5807"/>
    <w:rsid w:val="00261866"/>
    <w:rsid w:val="003973F1"/>
    <w:rsid w:val="004D133B"/>
    <w:rsid w:val="004D23A6"/>
    <w:rsid w:val="006E4DD4"/>
    <w:rsid w:val="00750456"/>
    <w:rsid w:val="007B6134"/>
    <w:rsid w:val="00A57A80"/>
    <w:rsid w:val="00C07F3A"/>
    <w:rsid w:val="00D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F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F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0F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F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F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0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2015-12-01T02:15:00Z</dcterms:created>
  <dcterms:modified xsi:type="dcterms:W3CDTF">2015-12-01T02:24:00Z</dcterms:modified>
</cp:coreProperties>
</file>